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31A896">
      <w:pPr>
        <w:pStyle w:val="3"/>
        <w:spacing w:line="288" w:lineRule="auto"/>
        <w:jc w:val="center"/>
        <w:rPr>
          <w:rFonts w:ascii="Arial" w:hAnsi="Arial" w:eastAsia="Arial" w:cs="Arial"/>
          <w:b/>
          <w:color w:val="212529"/>
          <w:sz w:val="20"/>
          <w:szCs w:val="20"/>
        </w:rPr>
      </w:pPr>
      <w:r>
        <w:rPr>
          <w:rFonts w:ascii="Arial" w:hAnsi="Arial" w:eastAsia="Arial" w:cs="Arial"/>
          <w:b/>
          <w:color w:val="212529"/>
          <w:sz w:val="20"/>
          <w:szCs w:val="20"/>
        </w:rPr>
        <w:t xml:space="preserve"> TERMO DE AUTORIZAÇÃO DE USO DE IMAGEM/VOZ/VÍDEO</w:t>
      </w:r>
    </w:p>
    <w:p w14:paraId="1EF12F7C">
      <w:pPr>
        <w:pStyle w:val="3"/>
        <w:spacing w:line="288" w:lineRule="auto"/>
        <w:jc w:val="center"/>
        <w:rPr>
          <w:rFonts w:ascii="Arial" w:hAnsi="Arial" w:eastAsia="Arial" w:cs="Arial"/>
          <w:b/>
          <w:color w:val="212529"/>
          <w:sz w:val="20"/>
          <w:szCs w:val="20"/>
        </w:rPr>
      </w:pPr>
      <w:r>
        <w:rPr>
          <w:rFonts w:ascii="Arial" w:hAnsi="Arial" w:eastAsia="Arial" w:cs="Arial"/>
          <w:b/>
          <w:color w:val="212529"/>
          <w:sz w:val="20"/>
          <w:szCs w:val="20"/>
        </w:rPr>
        <w:t>LEI GERAL DE PROTEÇÃO DE DADOS PESSOAIS - LGPD</w:t>
      </w:r>
    </w:p>
    <w:p w14:paraId="002F1D06">
      <w:pPr>
        <w:pStyle w:val="3"/>
        <w:spacing w:line="360" w:lineRule="auto"/>
        <w:jc w:val="both"/>
        <w:rPr>
          <w:rFonts w:ascii="Arial" w:hAnsi="Arial" w:eastAsia="Liberation Serif" w:cs="Arial"/>
          <w:sz w:val="20"/>
          <w:szCs w:val="20"/>
        </w:rPr>
      </w:pPr>
    </w:p>
    <w:p w14:paraId="28056DAD">
      <w:pPr>
        <w:pStyle w:val="3"/>
        <w:spacing w:line="360" w:lineRule="auto"/>
        <w:jc w:val="both"/>
        <w:rPr>
          <w:rFonts w:ascii="Arial" w:hAnsi="Arial" w:eastAsia="Liberation Serif" w:cs="Arial"/>
          <w:sz w:val="20"/>
          <w:szCs w:val="20"/>
        </w:rPr>
      </w:pPr>
      <w:r>
        <w:rPr>
          <w:rFonts w:ascii="Arial" w:hAnsi="Arial" w:eastAsia="Liberation Serif" w:cs="Arial"/>
          <w:sz w:val="20"/>
          <w:szCs w:val="20"/>
        </w:rPr>
        <w:t>Este documento visa registrar a manifestação livre e inequívoca pela qual o participante, AUTORIZA o uso de sua imagem/voz/vídeo para ser utilizada (o) durante o evento (_______________________________________________________________________).</w:t>
      </w:r>
    </w:p>
    <w:p w14:paraId="1E0064DF">
      <w:pPr>
        <w:pStyle w:val="3"/>
        <w:pBdr>
          <w:top w:val="single" w:color="1F497D" w:sz="4" w:space="1"/>
          <w:left w:val="single" w:color="1F497D" w:sz="4" w:space="4"/>
          <w:bottom w:val="single" w:color="1F497D" w:sz="4" w:space="1"/>
          <w:right w:val="single" w:color="1F497D" w:sz="4" w:space="4"/>
        </w:pBdr>
        <w:shd w:val="clear" w:color="auto" w:fill="FFFFCC"/>
        <w:spacing w:line="360" w:lineRule="auto"/>
        <w:jc w:val="both"/>
      </w:pPr>
      <w:r>
        <w:rPr>
          <w:rFonts w:ascii="Times New Roman" w:hAnsi="Times New Roman" w:eastAsia="Times New Roman" w:cs="Times New Roman"/>
          <w:b/>
          <w:i/>
          <w:sz w:val="20"/>
          <w:szCs w:val="20"/>
        </w:rPr>
        <w:t>Nota Explicativa</w:t>
      </w:r>
      <w:r>
        <w:rPr>
          <w:rFonts w:ascii="Times New Roman" w:hAnsi="Times New Roman" w:eastAsia="Times New Roman" w:cs="Times New Roman"/>
          <w:i/>
          <w:sz w:val="20"/>
          <w:szCs w:val="20"/>
        </w:rPr>
        <w:t xml:space="preserve">: O trecho acima dependerá da finalidade do Termo de Autorização de Uso de Imagem/Voz. Exemplo: Gravação, evento, entrevista, etc. </w:t>
      </w:r>
      <w:r>
        <w:rPr>
          <w:rFonts w:ascii="Times New Roman" w:hAnsi="Times New Roman" w:eastAsia="Times New Roman" w:cs="Times New Roman"/>
          <w:i/>
          <w:color w:val="auto"/>
          <w:kern w:val="0"/>
          <w:sz w:val="20"/>
          <w:szCs w:val="20"/>
          <w:lang w:val="pt-BR" w:eastAsia="zh-CN" w:bidi="hi-IN"/>
        </w:rPr>
        <w:t>E detalhar data, hora e local.</w:t>
      </w:r>
    </w:p>
    <w:p w14:paraId="29B3282D">
      <w:pPr>
        <w:pStyle w:val="3"/>
        <w:spacing w:line="360" w:lineRule="auto"/>
        <w:jc w:val="both"/>
        <w:rPr>
          <w:rFonts w:ascii="Arial" w:hAnsi="Arial" w:eastAsia="Liberation Serif" w:cs="Arial"/>
          <w:sz w:val="20"/>
          <w:szCs w:val="20"/>
        </w:rPr>
      </w:pPr>
    </w:p>
    <w:p w14:paraId="04637A1C">
      <w:pPr>
        <w:pStyle w:val="3"/>
        <w:spacing w:line="360" w:lineRule="auto"/>
        <w:jc w:val="both"/>
        <w:rPr>
          <w:rFonts w:ascii="Arial" w:hAnsi="Arial" w:eastAsia="Liberation Serif" w:cs="Arial"/>
          <w:sz w:val="20"/>
          <w:szCs w:val="20"/>
        </w:rPr>
      </w:pPr>
      <w:r>
        <w:rPr>
          <w:rFonts w:ascii="Arial" w:hAnsi="Arial" w:eastAsia="Liberation Serif" w:cs="Arial"/>
          <w:sz w:val="20"/>
          <w:szCs w:val="20"/>
        </w:rPr>
        <w:t>Eu, __________________________________________, de n° CPF_______________________________, neste ato, aceito que a PREFEITURA MUNICIPAL DE OURO PRETO, CNPJ nº 18.295.295/0001-36, com sede na Praça Barão do Rio Branco, n° 12, Pilar, Ouro Preto, denominada CONTROLADORA, considerando o evento e suas divulgações pelos meios oficiais de comunicação, na intenção de executar de políticas públicas e, com a finalidade de coletar os dados pessoais (______________________________) tratados neste Termo.</w:t>
      </w:r>
    </w:p>
    <w:p w14:paraId="5741EA87">
      <w:pPr>
        <w:pStyle w:val="3"/>
        <w:pBdr>
          <w:top w:val="single" w:color="1F497D" w:sz="4" w:space="1"/>
          <w:left w:val="single" w:color="1F497D" w:sz="4" w:space="4"/>
          <w:bottom w:val="single" w:color="1F497D" w:sz="4" w:space="1"/>
          <w:right w:val="single" w:color="1F497D" w:sz="4" w:space="4"/>
        </w:pBdr>
        <w:shd w:val="clear" w:color="auto" w:fill="FFFFCC"/>
        <w:spacing w:line="360" w:lineRule="auto"/>
        <w:jc w:val="both"/>
        <w:rPr>
          <w:b/>
        </w:rPr>
      </w:pPr>
      <w:r>
        <w:rPr>
          <w:rFonts w:ascii="Times New Roman" w:hAnsi="Times New Roman" w:eastAsia="Times New Roman" w:cs="Times New Roman"/>
          <w:b/>
          <w:i/>
          <w:sz w:val="20"/>
          <w:szCs w:val="20"/>
        </w:rPr>
        <w:t>Nota Explicativa</w:t>
      </w:r>
      <w:r>
        <w:rPr>
          <w:rFonts w:ascii="Times New Roman" w:hAnsi="Times New Roman" w:eastAsia="Times New Roman" w:cs="Times New Roman"/>
          <w:i/>
          <w:sz w:val="20"/>
          <w:szCs w:val="20"/>
        </w:rPr>
        <w:t xml:space="preserve">: </w:t>
      </w:r>
      <w:r>
        <w:rPr>
          <w:rFonts w:ascii="Times New Roman" w:hAnsi="Times New Roman" w:eastAsia="Times New Roman" w:cs="Times New Roman"/>
          <w:i/>
          <w:color w:val="auto"/>
          <w:kern w:val="0"/>
          <w:sz w:val="20"/>
          <w:szCs w:val="20"/>
          <w:lang w:val="pt-BR" w:eastAsia="zh-CN" w:bidi="hi-IN"/>
        </w:rPr>
        <w:t xml:space="preserve">Especificar quais os dados solicitados de acordo com a finalidade do processo. Ex: nome completo, cadastro de pessoas físicas (CPF), endereço; telefone e/ou e-mail, voz e imagem. </w:t>
      </w:r>
    </w:p>
    <w:p w14:paraId="049BA408">
      <w:pPr>
        <w:pStyle w:val="3"/>
        <w:spacing w:line="360" w:lineRule="auto"/>
        <w:jc w:val="both"/>
        <w:rPr>
          <w:rFonts w:ascii="Arial" w:hAnsi="Arial" w:eastAsia="Liberation Serif" w:cs="Arial"/>
          <w:sz w:val="20"/>
          <w:szCs w:val="20"/>
        </w:rPr>
      </w:pPr>
    </w:p>
    <w:p w14:paraId="350B0292">
      <w:pPr>
        <w:pStyle w:val="3"/>
        <w:spacing w:line="360" w:lineRule="auto"/>
        <w:jc w:val="both"/>
        <w:rPr>
          <w:rFonts w:ascii="Arial" w:hAnsi="Arial" w:eastAsia="Liberation Serif" w:cs="Arial"/>
          <w:sz w:val="20"/>
          <w:szCs w:val="20"/>
        </w:rPr>
      </w:pPr>
      <w:r>
        <w:rPr>
          <w:rFonts w:ascii="Arial" w:hAnsi="Arial" w:eastAsia="Liberation Serif" w:cs="Arial"/>
          <w:b/>
          <w:color w:val="000000"/>
          <w:sz w:val="20"/>
          <w:szCs w:val="20"/>
        </w:rPr>
        <w:t xml:space="preserve">1 - </w:t>
      </w:r>
      <w:r>
        <w:rPr>
          <w:rFonts w:ascii="Arial" w:hAnsi="Arial" w:eastAsia="Liberation Serif" w:cs="Arial"/>
          <w:color w:val="000000"/>
          <w:sz w:val="20"/>
          <w:szCs w:val="20"/>
        </w:rPr>
        <w:t>Do Tratamento dos Dados: O TITULAR autoriza que a CONTROLADORA utilize os dados pessoais li</w:t>
      </w:r>
      <w:r>
        <w:rPr>
          <w:rFonts w:ascii="Arial" w:hAnsi="Arial" w:eastAsia="Liberation Serif" w:cs="Arial"/>
          <w:sz w:val="20"/>
          <w:szCs w:val="20"/>
        </w:rPr>
        <w:t xml:space="preserve">stados neste termo para as seguintes finalidades: </w:t>
      </w:r>
    </w:p>
    <w:p w14:paraId="0D340685">
      <w:pPr>
        <w:pStyle w:val="3"/>
        <w:spacing w:line="360" w:lineRule="auto"/>
        <w:jc w:val="both"/>
        <w:rPr>
          <w:rFonts w:ascii="Arial" w:hAnsi="Arial" w:eastAsia="Liberation Serif" w:cs="Arial"/>
          <w:sz w:val="20"/>
          <w:szCs w:val="20"/>
        </w:rPr>
      </w:pPr>
      <w:r>
        <w:rPr>
          <w:rFonts w:ascii="Arial" w:hAnsi="Arial" w:eastAsia="Liberation Serif" w:cs="Arial"/>
          <w:b/>
          <w:sz w:val="20"/>
          <w:szCs w:val="20"/>
        </w:rPr>
        <w:t>I -</w:t>
      </w:r>
      <w:r>
        <w:rPr>
          <w:rFonts w:ascii="Arial" w:hAnsi="Arial" w:eastAsia="Liberation Serif" w:cs="Arial"/>
          <w:sz w:val="20"/>
          <w:szCs w:val="20"/>
        </w:rPr>
        <w:t xml:space="preserve"> permitir que a CONTROLADORA identifique e entre em contato com o TITULAR: </w:t>
      </w:r>
    </w:p>
    <w:p w14:paraId="57402079">
      <w:pPr>
        <w:pStyle w:val="3"/>
        <w:spacing w:line="360" w:lineRule="auto"/>
        <w:jc w:val="both"/>
        <w:rPr>
          <w:rFonts w:ascii="Arial" w:hAnsi="Arial" w:eastAsia="Liberation Serif" w:cs="Arial"/>
          <w:sz w:val="20"/>
          <w:szCs w:val="20"/>
        </w:rPr>
      </w:pPr>
      <w:r>
        <w:rPr>
          <w:rFonts w:ascii="Arial" w:hAnsi="Arial" w:eastAsia="Liberation Serif" w:cs="Arial"/>
          <w:b/>
          <w:sz w:val="20"/>
          <w:szCs w:val="20"/>
        </w:rPr>
        <w:t>II -</w:t>
      </w:r>
      <w:r>
        <w:rPr>
          <w:rFonts w:ascii="Arial" w:hAnsi="Arial" w:eastAsia="Liberation Serif" w:cs="Arial"/>
          <w:sz w:val="20"/>
          <w:szCs w:val="20"/>
        </w:rPr>
        <w:t xml:space="preserve"> para cumprimento de obrigações decorrentes das legislações de acesso à informação e proteção de dados; </w:t>
      </w:r>
    </w:p>
    <w:p w14:paraId="648AA989">
      <w:pPr>
        <w:pStyle w:val="3"/>
        <w:spacing w:line="360" w:lineRule="auto"/>
        <w:jc w:val="both"/>
        <w:rPr>
          <w:rFonts w:ascii="Arial" w:hAnsi="Arial" w:eastAsia="Liberation Serif" w:cs="Arial"/>
          <w:sz w:val="20"/>
          <w:szCs w:val="20"/>
        </w:rPr>
      </w:pPr>
      <w:r>
        <w:rPr>
          <w:rFonts w:ascii="Arial" w:hAnsi="Arial" w:eastAsia="Liberation Serif" w:cs="Arial"/>
          <w:b/>
          <w:sz w:val="20"/>
          <w:szCs w:val="20"/>
        </w:rPr>
        <w:t>III -</w:t>
      </w:r>
      <w:r>
        <w:rPr>
          <w:rFonts w:ascii="Arial" w:hAnsi="Arial" w:eastAsia="Liberation Serif" w:cs="Arial"/>
          <w:sz w:val="20"/>
          <w:szCs w:val="20"/>
        </w:rPr>
        <w:t xml:space="preserve"> para cumprimento, pela CONTROLADORA, de obrigações impostas por órgãos de fiscalização; e </w:t>
      </w:r>
    </w:p>
    <w:p w14:paraId="17FFB948">
      <w:pPr>
        <w:pStyle w:val="3"/>
        <w:spacing w:line="360" w:lineRule="auto"/>
        <w:jc w:val="both"/>
        <w:rPr>
          <w:rFonts w:ascii="Arial" w:hAnsi="Arial" w:eastAsia="Liberation Serif" w:cs="Arial"/>
          <w:color w:val="000000" w:themeColor="text1"/>
          <w:sz w:val="20"/>
          <w:szCs w:val="20"/>
        </w:rPr>
      </w:pPr>
      <w:r>
        <w:rPr>
          <w:rFonts w:ascii="Arial" w:hAnsi="Arial" w:eastAsia="Liberation Serif" w:cs="Arial"/>
          <w:b/>
          <w:sz w:val="20"/>
          <w:szCs w:val="20"/>
        </w:rPr>
        <w:t xml:space="preserve">IV </w:t>
      </w:r>
      <w:r>
        <w:rPr>
          <w:rFonts w:ascii="Arial" w:hAnsi="Arial" w:eastAsia="Liberation Serif" w:cs="Arial"/>
          <w:b/>
          <w:color w:val="000000" w:themeColor="text1"/>
          <w:sz w:val="20"/>
          <w:szCs w:val="20"/>
        </w:rPr>
        <w:t>-</w:t>
      </w:r>
      <w:r>
        <w:rPr>
          <w:rFonts w:ascii="Arial" w:hAnsi="Arial" w:eastAsia="Liberation Serif" w:cs="Arial"/>
          <w:color w:val="000000" w:themeColor="text1"/>
          <w:sz w:val="20"/>
          <w:szCs w:val="20"/>
        </w:rPr>
        <w:t xml:space="preserve"> quando necessário para atender aos interesses legítimos do controlador ou de terceiros, exceto no caso de prevalecer os direitos e liberdades fundamentais do TITULAR que exijam a proteção dos dados pessoais.</w:t>
      </w:r>
    </w:p>
    <w:p w14:paraId="4769F44C">
      <w:pPr>
        <w:pStyle w:val="3"/>
        <w:spacing w:line="360" w:lineRule="auto"/>
        <w:jc w:val="both"/>
        <w:rPr>
          <w:rFonts w:ascii="Arial" w:hAnsi="Arial" w:eastAsia="Liberation Serif" w:cs="Arial"/>
          <w:color w:val="000000" w:themeColor="text1"/>
          <w:sz w:val="20"/>
          <w:szCs w:val="20"/>
        </w:rPr>
      </w:pPr>
    </w:p>
    <w:p w14:paraId="3291BE47">
      <w:pPr>
        <w:pStyle w:val="3"/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eastAsia="Arial" w:cs="Arial"/>
          <w:b/>
          <w:color w:val="000000" w:themeColor="text1"/>
          <w:sz w:val="20"/>
          <w:szCs w:val="20"/>
        </w:rPr>
        <w:t>2</w:t>
      </w:r>
      <w:r>
        <w:rPr>
          <w:rFonts w:ascii="Arial" w:hAnsi="Arial" w:eastAsia="Arial" w:cs="Arial"/>
          <w:color w:val="000000" w:themeColor="text1"/>
          <w:sz w:val="20"/>
          <w:szCs w:val="20"/>
        </w:rPr>
        <w:t xml:space="preserve"> - </w:t>
      </w:r>
      <w:r>
        <w:rPr>
          <w:rFonts w:ascii="Arial" w:hAnsi="Arial" w:eastAsia="Liberation Serif" w:cs="Arial"/>
          <w:color w:val="000000" w:themeColor="text1"/>
          <w:sz w:val="20"/>
          <w:szCs w:val="20"/>
        </w:rPr>
        <w:t xml:space="preserve">O Titular tem direito a obter da CONTROLADORA, em relação aos dados por ela tratados, a qualquer momento e mediante requisição: </w:t>
      </w:r>
    </w:p>
    <w:p w14:paraId="67E4E7CF">
      <w:pPr>
        <w:pStyle w:val="3"/>
        <w:spacing w:line="360" w:lineRule="auto"/>
        <w:jc w:val="both"/>
        <w:rPr>
          <w:rFonts w:ascii="Arial" w:hAnsi="Arial" w:eastAsia="Liberation Serif" w:cs="Arial"/>
          <w:color w:val="000000" w:themeColor="text1"/>
          <w:sz w:val="20"/>
          <w:szCs w:val="20"/>
        </w:rPr>
      </w:pPr>
      <w:r>
        <w:rPr>
          <w:rFonts w:ascii="Arial" w:hAnsi="Arial" w:eastAsia="Liberation Serif" w:cs="Arial"/>
          <w:color w:val="000000" w:themeColor="text1"/>
          <w:sz w:val="20"/>
          <w:szCs w:val="20"/>
        </w:rPr>
        <w:t xml:space="preserve">I - confirmação da existência de tratamento; </w:t>
      </w:r>
    </w:p>
    <w:p w14:paraId="7D804B15">
      <w:pPr>
        <w:pStyle w:val="3"/>
        <w:spacing w:line="360" w:lineRule="auto"/>
        <w:jc w:val="both"/>
        <w:rPr>
          <w:rFonts w:ascii="Arial" w:hAnsi="Arial" w:eastAsia="Liberation Serif" w:cs="Arial"/>
          <w:color w:val="000000" w:themeColor="text1"/>
          <w:sz w:val="20"/>
          <w:szCs w:val="20"/>
        </w:rPr>
      </w:pPr>
      <w:r>
        <w:rPr>
          <w:rFonts w:ascii="Arial" w:hAnsi="Arial" w:eastAsia="Liberation Serif" w:cs="Arial"/>
          <w:color w:val="000000" w:themeColor="text1"/>
          <w:sz w:val="20"/>
          <w:szCs w:val="20"/>
        </w:rPr>
        <w:t xml:space="preserve">II - acesso aos dados; </w:t>
      </w:r>
    </w:p>
    <w:p w14:paraId="6AD3CE0E">
      <w:pPr>
        <w:pStyle w:val="3"/>
        <w:spacing w:line="360" w:lineRule="auto"/>
        <w:jc w:val="both"/>
        <w:rPr>
          <w:rFonts w:ascii="Arial" w:hAnsi="Arial" w:eastAsia="Liberation Serif" w:cs="Arial"/>
          <w:color w:val="000000" w:themeColor="text1"/>
          <w:sz w:val="20"/>
          <w:szCs w:val="20"/>
        </w:rPr>
      </w:pPr>
      <w:r>
        <w:rPr>
          <w:rFonts w:ascii="Arial" w:hAnsi="Arial" w:eastAsia="Liberation Serif" w:cs="Arial"/>
          <w:color w:val="000000" w:themeColor="text1"/>
          <w:sz w:val="20"/>
          <w:szCs w:val="20"/>
        </w:rPr>
        <w:t xml:space="preserve">III - correção de dados incompletos, inexatos ou desatualizados; </w:t>
      </w:r>
    </w:p>
    <w:p w14:paraId="074F72A8">
      <w:pPr>
        <w:pStyle w:val="3"/>
        <w:spacing w:line="360" w:lineRule="auto"/>
        <w:jc w:val="both"/>
        <w:rPr>
          <w:rFonts w:ascii="Arial" w:hAnsi="Arial" w:eastAsia="Liberation Serif" w:cs="Arial"/>
          <w:color w:val="000000" w:themeColor="text1"/>
          <w:sz w:val="20"/>
          <w:szCs w:val="20"/>
        </w:rPr>
      </w:pPr>
      <w:r>
        <w:rPr>
          <w:rFonts w:ascii="Arial" w:hAnsi="Arial" w:eastAsia="Liberation Serif" w:cs="Arial"/>
          <w:color w:val="000000" w:themeColor="text1"/>
          <w:sz w:val="20"/>
          <w:szCs w:val="20"/>
        </w:rPr>
        <w:t xml:space="preserve">IV - anonimização, bloqueio ou eliminação de dados desnecessários, excessivos ou tratados em desconformidade com o disposto na Lei nº 13.709; </w:t>
      </w:r>
    </w:p>
    <w:p w14:paraId="42C51744">
      <w:pPr>
        <w:pStyle w:val="3"/>
        <w:spacing w:line="360" w:lineRule="auto"/>
        <w:jc w:val="both"/>
        <w:rPr>
          <w:rFonts w:ascii="Arial" w:hAnsi="Arial" w:eastAsia="Liberation Serif" w:cs="Arial"/>
          <w:color w:val="000000" w:themeColor="text1"/>
          <w:sz w:val="20"/>
          <w:szCs w:val="20"/>
        </w:rPr>
      </w:pPr>
      <w:r>
        <w:rPr>
          <w:rFonts w:ascii="Arial" w:hAnsi="Arial" w:eastAsia="Liberation Serif" w:cs="Arial"/>
          <w:color w:val="000000" w:themeColor="text1"/>
          <w:sz w:val="20"/>
          <w:szCs w:val="20"/>
        </w:rPr>
        <w:t xml:space="preserve">V - portabilidade dos dados a outro fornecedor de serviço ou produto, mediante requisição expressa e observados os segredos comercial e industrial, de acordo com a regulamentação do órgão controlador; </w:t>
      </w:r>
    </w:p>
    <w:p w14:paraId="73973307">
      <w:pPr>
        <w:pStyle w:val="3"/>
        <w:spacing w:line="360" w:lineRule="auto"/>
        <w:jc w:val="both"/>
        <w:rPr>
          <w:rFonts w:ascii="Arial" w:hAnsi="Arial" w:eastAsia="Liberation Serif" w:cs="Arial"/>
          <w:color w:val="000000" w:themeColor="text1"/>
          <w:sz w:val="20"/>
          <w:szCs w:val="20"/>
        </w:rPr>
      </w:pPr>
      <w:r>
        <w:rPr>
          <w:rFonts w:ascii="Arial" w:hAnsi="Arial" w:eastAsia="Liberation Serif" w:cs="Arial"/>
          <w:color w:val="000000" w:themeColor="text1"/>
          <w:sz w:val="20"/>
          <w:szCs w:val="20"/>
        </w:rPr>
        <w:t xml:space="preserve">VI - portabilidade dos dados a outro fornecedor de serviço ou produto, mediante requisição expressa, de acordo com a regulamentação da autoridade nacional, observados os segredos comercial e industrial; </w:t>
      </w:r>
    </w:p>
    <w:p w14:paraId="507A7010">
      <w:pPr>
        <w:pStyle w:val="3"/>
        <w:spacing w:line="360" w:lineRule="auto"/>
        <w:jc w:val="both"/>
        <w:rPr>
          <w:rFonts w:ascii="Arial" w:hAnsi="Arial" w:eastAsia="Liberation Serif" w:cs="Arial"/>
          <w:color w:val="000000" w:themeColor="text1"/>
          <w:sz w:val="20"/>
          <w:szCs w:val="20"/>
        </w:rPr>
      </w:pPr>
      <w:r>
        <w:rPr>
          <w:rFonts w:ascii="Arial" w:hAnsi="Arial" w:eastAsia="Liberation Serif" w:cs="Arial"/>
          <w:color w:val="000000" w:themeColor="text1"/>
          <w:sz w:val="20"/>
          <w:szCs w:val="20"/>
        </w:rPr>
        <w:t xml:space="preserve">VII - eliminação dos dados pessoais tratados com o consentimento do titular, exceto nas hipóteses previstas no art. 16 da Lei nº 13.709; </w:t>
      </w:r>
    </w:p>
    <w:p w14:paraId="623048E6">
      <w:pPr>
        <w:pStyle w:val="3"/>
        <w:spacing w:line="360" w:lineRule="auto"/>
        <w:jc w:val="both"/>
        <w:rPr>
          <w:rFonts w:ascii="Arial" w:hAnsi="Arial" w:eastAsia="Liberation Serif" w:cs="Arial"/>
          <w:color w:val="000000" w:themeColor="text1"/>
          <w:sz w:val="20"/>
          <w:szCs w:val="20"/>
        </w:rPr>
      </w:pPr>
      <w:r>
        <w:rPr>
          <w:rFonts w:ascii="Arial" w:hAnsi="Arial" w:eastAsia="Liberation Serif" w:cs="Arial"/>
          <w:color w:val="000000" w:themeColor="text1"/>
          <w:sz w:val="20"/>
          <w:szCs w:val="20"/>
        </w:rPr>
        <w:t xml:space="preserve">VIII - informação das entidades públicas e privadas com as quais a CONTROLADORA realizou uso compartilhado de dados; </w:t>
      </w:r>
    </w:p>
    <w:p w14:paraId="6630D4E0">
      <w:pPr>
        <w:pStyle w:val="3"/>
        <w:spacing w:line="360" w:lineRule="auto"/>
        <w:jc w:val="both"/>
        <w:rPr>
          <w:rFonts w:ascii="Arial" w:hAnsi="Arial" w:eastAsia="Liberation Serif" w:cs="Arial"/>
          <w:color w:val="000000" w:themeColor="text1"/>
          <w:sz w:val="20"/>
          <w:szCs w:val="20"/>
        </w:rPr>
      </w:pPr>
      <w:r>
        <w:rPr>
          <w:rFonts w:ascii="Arial" w:hAnsi="Arial" w:eastAsia="Liberation Serif" w:cs="Arial"/>
          <w:color w:val="000000" w:themeColor="text1"/>
          <w:sz w:val="20"/>
          <w:szCs w:val="20"/>
        </w:rPr>
        <w:t xml:space="preserve">VIII - informação sobre a possibilidade de não fornecer consentimento e sobre as consequências da negativa; </w:t>
      </w:r>
    </w:p>
    <w:p w14:paraId="0240CA1E">
      <w:pPr>
        <w:pStyle w:val="3"/>
        <w:spacing w:line="360" w:lineRule="auto"/>
        <w:jc w:val="both"/>
        <w:rPr>
          <w:rFonts w:ascii="Arial" w:hAnsi="Arial" w:eastAsia="Liberation Serif" w:cs="Arial"/>
          <w:color w:val="000000" w:themeColor="text1"/>
          <w:sz w:val="20"/>
          <w:szCs w:val="20"/>
        </w:rPr>
      </w:pPr>
      <w:r>
        <w:rPr>
          <w:rFonts w:ascii="Arial" w:hAnsi="Arial" w:eastAsia="Liberation Serif" w:cs="Arial"/>
          <w:color w:val="000000" w:themeColor="text1"/>
          <w:sz w:val="20"/>
          <w:szCs w:val="20"/>
        </w:rPr>
        <w:t>IX - revogação do consentimento, nos termos do § 5º do art. 8º da Lei nº 13.709.</w:t>
      </w:r>
    </w:p>
    <w:p w14:paraId="7AE9E052">
      <w:pPr>
        <w:pStyle w:val="3"/>
        <w:spacing w:line="360" w:lineRule="auto"/>
        <w:jc w:val="both"/>
        <w:rPr>
          <w:rFonts w:ascii="Arial" w:hAnsi="Arial" w:eastAsia="Liberation Serif" w:cs="Arial"/>
          <w:color w:val="000000" w:themeColor="text1"/>
          <w:sz w:val="20"/>
          <w:szCs w:val="20"/>
        </w:rPr>
      </w:pPr>
    </w:p>
    <w:p w14:paraId="39BA9CC2">
      <w:pPr>
        <w:pStyle w:val="3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eastAsia="Liberation Serif" w:cs="Arial"/>
          <w:b/>
          <w:color w:val="000000"/>
          <w:sz w:val="20"/>
          <w:szCs w:val="20"/>
        </w:rPr>
        <w:t>3 -</w:t>
      </w:r>
      <w:r>
        <w:rPr>
          <w:rFonts w:ascii="Arial" w:hAnsi="Arial" w:eastAsia="Liberation Serif" w:cs="Arial"/>
          <w:color w:val="000000"/>
          <w:sz w:val="20"/>
          <w:szCs w:val="20"/>
        </w:rPr>
        <w:t xml:space="preserve"> As imagens/voz coletadas poderão ser divulgadas pela CONTROLADORA pelos seus meios oficiais de comunicação (_____________________), mediante o consentimento que abaixo assina, em conformidade ao previsto no art. 7º, inciso I da Lei n.º 13.709/2018.</w:t>
      </w:r>
    </w:p>
    <w:p w14:paraId="16CADFAF">
      <w:pPr>
        <w:pStyle w:val="3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361017C2">
      <w:pPr>
        <w:pStyle w:val="3"/>
        <w:pBdr>
          <w:top w:val="single" w:color="1F497D" w:sz="4" w:space="1"/>
          <w:left w:val="single" w:color="1F497D" w:sz="4" w:space="4"/>
          <w:bottom w:val="single" w:color="1F497D" w:sz="4" w:space="1"/>
          <w:right w:val="single" w:color="1F497D" w:sz="4" w:space="4"/>
        </w:pBdr>
        <w:shd w:val="clear" w:color="auto" w:fill="FFFFCC"/>
        <w:spacing w:line="360" w:lineRule="auto"/>
        <w:jc w:val="both"/>
        <w:rPr>
          <w:sz w:val="20"/>
          <w:szCs w:val="20"/>
        </w:rPr>
      </w:pPr>
      <w:r>
        <w:rPr>
          <w:rFonts w:ascii="Times New Roman" w:hAnsi="Times New Roman" w:eastAsia="Times New Roman" w:cs="Times New Roman"/>
          <w:b/>
          <w:bCs/>
          <w:i/>
          <w:sz w:val="20"/>
          <w:szCs w:val="20"/>
        </w:rPr>
        <w:t xml:space="preserve"> </w:t>
      </w:r>
      <w:r>
        <w:rPr>
          <w:rFonts w:ascii="Times New Roman" w:hAnsi="Times New Roman" w:eastAsia="Liberation Serif"/>
          <w:b/>
          <w:bCs/>
          <w:i/>
          <w:kern w:val="0"/>
          <w:sz w:val="20"/>
          <w:szCs w:val="20"/>
          <w:lang w:val="pt-BR" w:eastAsia="zh-CN" w:bidi="hi-IN"/>
        </w:rPr>
        <w:t xml:space="preserve">Nota Explicativa: </w:t>
      </w:r>
      <w:r>
        <w:rPr>
          <w:rFonts w:ascii="Times New Roman" w:hAnsi="Times New Roman" w:eastAsia="Liberation Serif"/>
          <w:i/>
          <w:kern w:val="0"/>
          <w:sz w:val="20"/>
          <w:szCs w:val="20"/>
          <w:lang w:val="pt-BR" w:eastAsia="zh-CN" w:bidi="hi-IN"/>
        </w:rPr>
        <w:t>Especificar as redes de comunicação oficiais. Ex: Youtube, Facebook, Instagram.</w:t>
      </w:r>
    </w:p>
    <w:p w14:paraId="6B22ED74">
      <w:pPr>
        <w:pStyle w:val="3"/>
        <w:pBdr>
          <w:top w:val="single" w:color="1F497D" w:sz="4" w:space="1"/>
          <w:left w:val="single" w:color="1F497D" w:sz="4" w:space="4"/>
          <w:bottom w:val="single" w:color="1F497D" w:sz="4" w:space="1"/>
          <w:right w:val="single" w:color="1F497D" w:sz="4" w:space="4"/>
        </w:pBdr>
        <w:shd w:val="clear" w:color="auto" w:fill="FFFFCC"/>
        <w:spacing w:line="360" w:lineRule="auto"/>
        <w:jc w:val="both"/>
        <w:rPr>
          <w:rFonts w:ascii="Times New Roman" w:hAnsi="Times New Roman" w:eastAsia="Liberation Serif"/>
          <w:i/>
          <w:kern w:val="0"/>
          <w:sz w:val="20"/>
          <w:szCs w:val="20"/>
          <w:lang w:val="pt-BR" w:eastAsia="zh-CN" w:bidi="hi-IN"/>
        </w:rPr>
      </w:pPr>
      <w:r>
        <w:rPr>
          <w:rFonts w:ascii="Times New Roman" w:hAnsi="Times New Roman" w:eastAsia="Liberation Serif"/>
          <w:i/>
          <w:kern w:val="0"/>
          <w:sz w:val="20"/>
          <w:szCs w:val="20"/>
          <w:lang w:val="pt-BR" w:eastAsia="zh-CN" w:bidi="hi-IN"/>
        </w:rPr>
        <w:t>ATENÇÃO: Esse termo somente será válido para redes oficiais, não deverá ser utilizadas redes pessoais.</w:t>
      </w:r>
    </w:p>
    <w:p w14:paraId="1A25A551">
      <w:pPr>
        <w:pStyle w:val="3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568C5DBF">
      <w:pPr>
        <w:pStyle w:val="3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eastAsia="Liberation Serif" w:cs="Arial"/>
          <w:b/>
          <w:color w:val="000000"/>
          <w:sz w:val="20"/>
          <w:szCs w:val="20"/>
        </w:rPr>
        <w:t>4 -</w:t>
      </w:r>
      <w:r>
        <w:rPr>
          <w:rFonts w:ascii="Arial" w:hAnsi="Arial" w:eastAsia="Liberation Serif" w:cs="Arial"/>
          <w:color w:val="000000"/>
          <w:sz w:val="20"/>
          <w:szCs w:val="20"/>
        </w:rPr>
        <w:t xml:space="preserve"> A CONTROLADORA - PREFEITURA MUNICIPAL DE OURO PRETO se responsabiliza por manter medidas de segurança técnicas e administrativas suficientes a proteger os dados pessoais do TITULAR, comunicando-o e também à Agência Nacional de Proteção de Dados (ANPD), caso aconteça qualquer incidente de segurança que possa acarretar risco ou dano relevante, conforme o artigo 48 da Lei 13.709/2018.</w:t>
      </w:r>
    </w:p>
    <w:p w14:paraId="6F012EEF">
      <w:pPr>
        <w:pStyle w:val="3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2AC4F129">
      <w:pPr>
        <w:pStyle w:val="3"/>
        <w:spacing w:line="360" w:lineRule="auto"/>
        <w:jc w:val="both"/>
        <w:rPr>
          <w:rFonts w:ascii="Arial" w:hAnsi="Arial" w:eastAsia="Liberation Serif" w:cs="Arial"/>
          <w:color w:val="000000"/>
          <w:sz w:val="20"/>
          <w:szCs w:val="20"/>
        </w:rPr>
      </w:pPr>
      <w:r>
        <w:rPr>
          <w:rFonts w:ascii="Arial" w:hAnsi="Arial" w:eastAsia="Liberation Serif" w:cs="Arial"/>
          <w:b/>
          <w:color w:val="000000"/>
          <w:sz w:val="20"/>
          <w:szCs w:val="20"/>
        </w:rPr>
        <w:t>5 -</w:t>
      </w:r>
      <w:r>
        <w:rPr>
          <w:rFonts w:ascii="Arial" w:hAnsi="Arial" w:eastAsia="Liberation Serif" w:cs="Arial"/>
          <w:color w:val="000000"/>
          <w:sz w:val="20"/>
          <w:szCs w:val="20"/>
        </w:rPr>
        <w:t xml:space="preserve"> Fica permitido à PREFEITURA MUNICIPAL DE OURO PRETO manter e utilizar os dados pessoais do</w:t>
      </w:r>
    </w:p>
    <w:p w14:paraId="6319D6DD">
      <w:pPr>
        <w:pStyle w:val="3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eastAsia="Liberation Serif" w:cs="Arial"/>
          <w:color w:val="000000"/>
          <w:sz w:val="20"/>
          <w:szCs w:val="20"/>
        </w:rPr>
        <w:t xml:space="preserve"> TITULAR por tempo indeterminado, para as finalidades relacionadas neste termo e ainda, para cumprimento da obrigação legal ou impostas por órgãos de fiscalização, nos termos do artigo 16 da Lei 13.709/2018.</w:t>
      </w:r>
    </w:p>
    <w:p w14:paraId="5C3E4A12">
      <w:pPr>
        <w:pStyle w:val="3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12B53584">
      <w:pPr>
        <w:pStyle w:val="3"/>
        <w:spacing w:line="360" w:lineRule="auto"/>
        <w:jc w:val="both"/>
        <w:rPr>
          <w:rFonts w:ascii="Arial" w:hAnsi="Arial" w:eastAsia="Liberation Serif" w:cs="Arial"/>
          <w:color w:val="000000"/>
          <w:sz w:val="20"/>
          <w:szCs w:val="20"/>
        </w:rPr>
      </w:pPr>
      <w:r>
        <w:rPr>
          <w:rFonts w:ascii="Arial" w:hAnsi="Arial" w:eastAsia="Liberation Serif" w:cs="Arial"/>
          <w:b/>
          <w:color w:val="000000"/>
          <w:sz w:val="20"/>
          <w:szCs w:val="20"/>
        </w:rPr>
        <w:t>6 -</w:t>
      </w:r>
      <w:r>
        <w:rPr>
          <w:rFonts w:ascii="Arial" w:hAnsi="Arial" w:eastAsia="Liberation Serif" w:cs="Arial"/>
          <w:color w:val="000000"/>
          <w:sz w:val="20"/>
          <w:szCs w:val="20"/>
        </w:rPr>
        <w:t xml:space="preserve">  O TITULAR poderá revogar seu consentimento, a qualquer tempo, por meio eletrônico: (_______________) ou correspondência: (_______________), conforme o parágrafo 5º do artigo 8º combinado com o inciso VI do caput do artigo 18 e com o artigo 16 da Lei 13.709/2018 no qual o mesmo deverá identificar expressamente as publicações que deseja retirar.</w:t>
      </w:r>
    </w:p>
    <w:p w14:paraId="459EFF46">
      <w:pPr>
        <w:pStyle w:val="3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eastAsia="Liberation Serif" w:cs="Arial"/>
          <w:color w:val="000000"/>
          <w:sz w:val="20"/>
          <w:szCs w:val="20"/>
        </w:rPr>
        <w:t xml:space="preserve"> </w:t>
      </w:r>
    </w:p>
    <w:p w14:paraId="69BDF34F">
      <w:pPr>
        <w:pStyle w:val="3"/>
        <w:pBdr>
          <w:top w:val="single" w:color="1F497D" w:sz="4" w:space="1"/>
          <w:left w:val="single" w:color="1F497D" w:sz="4" w:space="4"/>
          <w:bottom w:val="single" w:color="1F497D" w:sz="4" w:space="1"/>
          <w:right w:val="single" w:color="1F497D" w:sz="4" w:space="4"/>
        </w:pBdr>
        <w:shd w:val="clear" w:color="auto" w:fill="FFFFCC"/>
        <w:spacing w:line="360" w:lineRule="auto"/>
        <w:jc w:val="both"/>
        <w:rPr>
          <w:b/>
        </w:rPr>
      </w:pPr>
      <w:r>
        <w:rPr>
          <w:rFonts w:ascii="Times New Roman" w:hAnsi="Times New Roman" w:eastAsia="Times New Roman" w:cs="Times New Roman"/>
          <w:b/>
          <w:bCs/>
          <w:i/>
          <w:sz w:val="20"/>
          <w:szCs w:val="20"/>
        </w:rPr>
        <w:t xml:space="preserve"> </w:t>
      </w:r>
      <w:r>
        <w:rPr>
          <w:rFonts w:ascii="Times New Roman" w:hAnsi="Times New Roman" w:eastAsia="Liberation Serif" w:cs="Arial"/>
          <w:b/>
          <w:bCs/>
          <w:i/>
          <w:color w:val="000000"/>
          <w:kern w:val="0"/>
          <w:sz w:val="20"/>
          <w:szCs w:val="20"/>
          <w:lang w:val="pt-BR" w:eastAsia="zh-CN" w:bidi="hi-IN"/>
        </w:rPr>
        <w:t xml:space="preserve">Nota Explicativa: </w:t>
      </w:r>
      <w:r>
        <w:rPr>
          <w:rFonts w:ascii="Times New Roman" w:hAnsi="Times New Roman" w:eastAsia="Liberation Serif" w:cs="Arial"/>
          <w:i/>
          <w:color w:val="000000"/>
          <w:kern w:val="0"/>
          <w:sz w:val="20"/>
          <w:szCs w:val="20"/>
          <w:lang w:val="pt-BR" w:eastAsia="zh-CN" w:bidi="hi-IN"/>
        </w:rPr>
        <w:t xml:space="preserve">Especificar o e-mail e o endereço </w:t>
      </w:r>
      <w:bookmarkStart w:id="0" w:name="_GoBack"/>
      <w:bookmarkEnd w:id="0"/>
      <w:r>
        <w:rPr>
          <w:rFonts w:ascii="Times New Roman" w:hAnsi="Times New Roman" w:eastAsia="Liberation Serif" w:cs="Arial"/>
          <w:i/>
          <w:color w:val="000000"/>
          <w:kern w:val="0"/>
          <w:sz w:val="20"/>
          <w:szCs w:val="20"/>
          <w:lang w:val="pt-BR" w:eastAsia="zh-CN" w:bidi="hi-IN"/>
        </w:rPr>
        <w:t>para o titular revogar consentimento.</w:t>
      </w:r>
    </w:p>
    <w:p w14:paraId="231FBF87">
      <w:pPr>
        <w:pStyle w:val="3"/>
        <w:spacing w:line="360" w:lineRule="auto"/>
        <w:jc w:val="both"/>
        <w:rPr>
          <w:rFonts w:ascii="Arial" w:hAnsi="Arial" w:eastAsia="Liberation Serif" w:cs="Arial"/>
          <w:color w:val="000000"/>
          <w:sz w:val="20"/>
          <w:szCs w:val="20"/>
        </w:rPr>
      </w:pPr>
    </w:p>
    <w:p w14:paraId="58B03824">
      <w:pPr>
        <w:pStyle w:val="3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eastAsia="Liberation Serif" w:cs="Arial"/>
          <w:b/>
          <w:color w:val="000000"/>
          <w:sz w:val="20"/>
          <w:szCs w:val="20"/>
        </w:rPr>
        <w:t xml:space="preserve">7 - </w:t>
      </w:r>
      <w:r>
        <w:rPr>
          <w:rFonts w:ascii="Arial" w:hAnsi="Arial" w:eastAsia="Liberation Serif" w:cs="Arial"/>
          <w:color w:val="000000"/>
          <w:sz w:val="20"/>
          <w:szCs w:val="20"/>
        </w:rPr>
        <w:t>O TITULAR DOS DADOS fica ciente de que a PREFEITURA MUNICIPAL DE OURO PRETO deverá permanecer com os seus dados por tempo indeterminado atendendo as finalidades às quais se destinam.</w:t>
      </w:r>
    </w:p>
    <w:p w14:paraId="3115B273">
      <w:pPr>
        <w:pStyle w:val="3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7CB12A5C">
      <w:pPr>
        <w:pStyle w:val="3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eastAsia="Liberation Serif" w:cs="Arial"/>
          <w:b/>
          <w:color w:val="000000"/>
          <w:sz w:val="20"/>
          <w:szCs w:val="20"/>
        </w:rPr>
        <w:t>8 -</w:t>
      </w:r>
      <w:r>
        <w:rPr>
          <w:rFonts w:ascii="Arial" w:hAnsi="Arial" w:eastAsia="Liberation Serif" w:cs="Arial"/>
          <w:color w:val="000000"/>
          <w:sz w:val="20"/>
          <w:szCs w:val="20"/>
        </w:rPr>
        <w:t xml:space="preserve"> A autorização neste termo especificada é gratuita e por prazo indeterminado. Por ser esta a expressão de minha vontade, nada terei a reclamar a título de direitos conexos à minha imagem e voz.</w:t>
      </w:r>
    </w:p>
    <w:p w14:paraId="6FE7A33B">
      <w:pPr>
        <w:pStyle w:val="3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052E1572">
      <w:pPr>
        <w:pStyle w:val="3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eastAsia="Liberation Serif" w:cs="Arial"/>
          <w:color w:val="000000"/>
          <w:sz w:val="20"/>
          <w:szCs w:val="20"/>
        </w:rPr>
        <w:tab/>
      </w:r>
      <w:r>
        <w:rPr>
          <w:rFonts w:ascii="Arial" w:hAnsi="Arial" w:eastAsia="Liberation Serif" w:cs="Arial"/>
          <w:color w:val="000000"/>
          <w:sz w:val="20"/>
          <w:szCs w:val="20"/>
        </w:rPr>
        <w:t>Ciente dos termos acima expostos.</w:t>
      </w:r>
    </w:p>
    <w:p w14:paraId="03403E82">
      <w:pPr>
        <w:pStyle w:val="3"/>
        <w:spacing w:line="288" w:lineRule="auto"/>
        <w:jc w:val="center"/>
        <w:rPr>
          <w:sz w:val="20"/>
          <w:szCs w:val="20"/>
        </w:rPr>
      </w:pPr>
      <w:r>
        <w:rPr>
          <w:rFonts w:ascii="Arial" w:hAnsi="Arial" w:eastAsia="Liberation Serif" w:cs="Arial"/>
          <w:sz w:val="20"/>
          <w:szCs w:val="20"/>
        </w:rPr>
        <w:t>Ao prosseguir e confirmar estou autorizando o uso da imagem para a finalidade citada acima.</w:t>
      </w:r>
    </w:p>
    <w:p w14:paraId="57D634AD">
      <w:pPr>
        <w:pStyle w:val="3"/>
        <w:spacing w:line="288" w:lineRule="auto"/>
        <w:rPr>
          <w:sz w:val="20"/>
          <w:szCs w:val="20"/>
        </w:rPr>
      </w:pPr>
    </w:p>
    <w:p w14:paraId="0038662E">
      <w:pPr>
        <w:pStyle w:val="3"/>
        <w:spacing w:line="288" w:lineRule="auto"/>
        <w:rPr>
          <w:sz w:val="20"/>
          <w:szCs w:val="20"/>
        </w:rPr>
      </w:pPr>
    </w:p>
    <w:p w14:paraId="561EBF46">
      <w:pPr>
        <w:pStyle w:val="3"/>
        <w:spacing w:line="288" w:lineRule="auto"/>
        <w:rPr>
          <w:sz w:val="20"/>
          <w:szCs w:val="20"/>
        </w:rPr>
      </w:pPr>
    </w:p>
    <w:p w14:paraId="0DB1C8C3">
      <w:pPr>
        <w:pStyle w:val="3"/>
        <w:spacing w:line="288" w:lineRule="auto"/>
        <w:jc w:val="center"/>
        <w:rPr>
          <w:sz w:val="20"/>
          <w:szCs w:val="20"/>
        </w:rPr>
      </w:pPr>
      <w:r>
        <w:rPr>
          <w:sz w:val="20"/>
          <w:szCs w:val="20"/>
        </w:rPr>
        <w:t>____</w:t>
      </w:r>
      <w:r>
        <w:rPr>
          <w:rFonts w:ascii="Arial" w:hAnsi="Arial"/>
          <w:sz w:val="20"/>
          <w:szCs w:val="20"/>
        </w:rPr>
        <w:t>_______________________________________________</w:t>
      </w:r>
    </w:p>
    <w:p w14:paraId="4842EEDC">
      <w:pPr>
        <w:pStyle w:val="3"/>
        <w:spacing w:line="288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                                                                 Assinatura do titular</w:t>
      </w: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871" w:right="1134" w:bottom="1296" w:left="1134" w:header="907" w:footer="1020" w:gutter="0"/>
      <w:pgNumType w:fmt="decimal" w:start="1"/>
      <w:cols w:space="720" w:num="1"/>
      <w:formProt w:val="0"/>
      <w:docGrid w:linePitch="1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">
    <w:altName w:val="SimSun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OpenSymbol;Arial Unicode MS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beration Sans">
    <w:panose1 w:val="020B0604020202020204"/>
    <w:charset w:val="00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Liberation Sans;Arial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Liberation Serif;Times New Roma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un;宋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ngal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Serif">
    <w:panose1 w:val="02020603050405020304"/>
    <w:charset w:val="00"/>
    <w:family w:val="roman"/>
    <w:pitch w:val="default"/>
    <w:sig w:usb0="E0000AFF" w:usb1="500078FF" w:usb2="00000021" w:usb3="00000000" w:csb0="600001BF" w:csb1="DFF7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10D871">
    <w:pPr>
      <w:pStyle w:val="3"/>
      <w:tabs>
        <w:tab w:val="center" w:pos="4252"/>
        <w:tab w:val="right" w:pos="8504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D8D5A5">
    <w:pPr>
      <w:pStyle w:val="1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2E44C3">
    <w:pPr>
      <w:pStyle w:val="3"/>
      <w:tabs>
        <w:tab w:val="center" w:pos="4252"/>
        <w:tab w:val="right" w:pos="8504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656211">
    <w:pPr>
      <w:pStyle w:val="3"/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-666750</wp:posOffset>
          </wp:positionH>
          <wp:positionV relativeFrom="paragraph">
            <wp:posOffset>-720090</wp:posOffset>
          </wp:positionV>
          <wp:extent cx="7426960" cy="1125855"/>
          <wp:effectExtent l="0" t="0" r="0" b="0"/>
          <wp:wrapSquare wrapText="bothSides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20" t="-1023" r="-220" b="-1023"/>
                  <a:stretch>
                    <a:fillRect/>
                  </a:stretch>
                </pic:blipFill>
                <pic:spPr>
                  <a:xfrm>
                    <a:off x="0" y="0"/>
                    <a:ext cx="7426960" cy="1125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332674">
    <w:pPr>
      <w:pStyle w:val="1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E9F04">
    <w:pPr>
      <w:pStyle w:val="3"/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-666750</wp:posOffset>
          </wp:positionH>
          <wp:positionV relativeFrom="paragraph">
            <wp:posOffset>-720090</wp:posOffset>
          </wp:positionV>
          <wp:extent cx="7426960" cy="1125855"/>
          <wp:effectExtent l="0" t="0" r="0" b="0"/>
          <wp:wrapSquare wrapText="bothSides"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20" t="-1023" r="-220" b="-1023"/>
                  <a:stretch>
                    <a:fillRect/>
                  </a:stretch>
                </pic:blipFill>
                <pic:spPr>
                  <a:xfrm>
                    <a:off x="0" y="0"/>
                    <a:ext cx="7426960" cy="1125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autoHyphenation/>
  <w:hyphenationZone w:val="425"/>
  <w:footnotePr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5A05207"/>
    <w:rsid w:val="21203900"/>
    <w:rsid w:val="6DA513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" w:hAnsi="Times" w:eastAsia="Times" w:cs="Time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/>
      <w:jc w:val="left"/>
    </w:pPr>
    <w:rPr>
      <w:rFonts w:ascii="Times" w:hAnsi="Times" w:eastAsia="Times" w:cs="Times"/>
      <w:color w:val="auto"/>
      <w:kern w:val="0"/>
      <w:sz w:val="24"/>
      <w:szCs w:val="24"/>
      <w:lang w:val="pt-BR" w:eastAsia="pt-BR" w:bidi="ar-SA"/>
    </w:rPr>
  </w:style>
  <w:style w:type="paragraph" w:styleId="2">
    <w:name w:val="heading 1"/>
    <w:basedOn w:val="3"/>
    <w:next w:val="3"/>
    <w:qFormat/>
    <w:uiPriority w:val="0"/>
    <w:pPr>
      <w:widowControl w:val="0"/>
      <w:ind w:left="854"/>
      <w:jc w:val="center"/>
      <w:outlineLvl w:val="0"/>
    </w:pPr>
    <w:rPr>
      <w:rFonts w:ascii="Courier New" w:hAnsi="Courier New" w:eastAsia="Courier New" w:cs="Courier New"/>
      <w:sz w:val="25"/>
      <w:szCs w:val="25"/>
    </w:rPr>
  </w:style>
  <w:style w:type="paragraph" w:styleId="4">
    <w:name w:val="heading 2"/>
    <w:basedOn w:val="3"/>
    <w:next w:val="3"/>
    <w:qFormat/>
    <w:uiPriority w:val="0"/>
    <w:pPr>
      <w:keepNext/>
      <w:spacing w:before="200" w:after="120"/>
      <w:outlineLvl w:val="1"/>
    </w:pPr>
    <w:rPr>
      <w:b/>
      <w:sz w:val="36"/>
      <w:szCs w:val="36"/>
    </w:rPr>
  </w:style>
  <w:style w:type="paragraph" w:styleId="5">
    <w:name w:val="heading 3"/>
    <w:basedOn w:val="3"/>
    <w:next w:val="3"/>
    <w:qFormat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6">
    <w:name w:val="heading 4"/>
    <w:basedOn w:val="3"/>
    <w:next w:val="3"/>
    <w:qFormat/>
    <w:uiPriority w:val="0"/>
    <w:pPr>
      <w:keepNext/>
      <w:keepLines/>
      <w:spacing w:before="240" w:after="40"/>
      <w:outlineLvl w:val="3"/>
    </w:pPr>
    <w:rPr>
      <w:b/>
    </w:rPr>
  </w:style>
  <w:style w:type="paragraph" w:styleId="7">
    <w:name w:val="heading 5"/>
    <w:basedOn w:val="3"/>
    <w:next w:val="3"/>
    <w:qFormat/>
    <w:uiPriority w:val="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8">
    <w:name w:val="heading 6"/>
    <w:basedOn w:val="3"/>
    <w:next w:val="3"/>
    <w:qFormat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LO-normal"/>
    <w:qFormat/>
    <w:uiPriority w:val="0"/>
    <w:pPr>
      <w:widowControl/>
      <w:suppressAutoHyphens/>
      <w:bidi w:val="0"/>
      <w:spacing w:before="0" w:after="0"/>
      <w:jc w:val="left"/>
    </w:pPr>
    <w:rPr>
      <w:rFonts w:ascii="Times" w:hAnsi="Times" w:eastAsia="Times" w:cs="Times"/>
      <w:color w:val="auto"/>
      <w:kern w:val="0"/>
      <w:sz w:val="24"/>
      <w:szCs w:val="24"/>
      <w:lang w:val="pt-BR" w:eastAsia="zh-CN" w:bidi="hi-IN"/>
    </w:rPr>
  </w:style>
  <w:style w:type="character" w:styleId="11">
    <w:name w:val="Emphasis"/>
    <w:qFormat/>
    <w:uiPriority w:val="0"/>
    <w:rPr>
      <w:i/>
      <w:iCs/>
    </w:rPr>
  </w:style>
  <w:style w:type="paragraph" w:styleId="12">
    <w:name w:val="List"/>
    <w:basedOn w:val="13"/>
    <w:qFormat/>
    <w:uiPriority w:val="0"/>
    <w:rPr>
      <w:rFonts w:cs="Lucida Sans"/>
    </w:rPr>
  </w:style>
  <w:style w:type="paragraph" w:styleId="13">
    <w:name w:val="Body Text"/>
    <w:basedOn w:val="3"/>
    <w:qFormat/>
    <w:uiPriority w:val="0"/>
    <w:pPr>
      <w:spacing w:before="0" w:after="140" w:line="276" w:lineRule="auto"/>
    </w:pPr>
  </w:style>
  <w:style w:type="paragraph" w:styleId="14">
    <w:name w:val="Title"/>
    <w:basedOn w:val="3"/>
    <w:next w:val="13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paragraph" w:styleId="15">
    <w:name w:val="Normal (Web)"/>
    <w:basedOn w:val="16"/>
    <w:qFormat/>
    <w:uiPriority w:val="0"/>
    <w:pPr>
      <w:suppressAutoHyphens w:val="0"/>
      <w:spacing w:before="280" w:after="280"/>
    </w:pPr>
  </w:style>
  <w:style w:type="paragraph" w:customStyle="1" w:styleId="16">
    <w:name w:val="Standard"/>
    <w:qFormat/>
    <w:uiPriority w:val="0"/>
    <w:pPr>
      <w:widowControl/>
      <w:suppressAutoHyphens/>
      <w:bidi w:val="0"/>
      <w:spacing w:before="0" w:after="0"/>
      <w:jc w:val="left"/>
      <w:textAlignment w:val="baseline"/>
    </w:pPr>
    <w:rPr>
      <w:rFonts w:ascii="Liberation Serif;Times New Roma" w:hAnsi="Liberation Serif;Times New Roma" w:eastAsia="SimSun;宋体" w:cs="Mangal"/>
      <w:color w:val="auto"/>
      <w:kern w:val="2"/>
      <w:sz w:val="24"/>
      <w:szCs w:val="24"/>
      <w:lang w:val="pt-BR" w:eastAsia="zh-CN" w:bidi="hi-IN"/>
    </w:rPr>
  </w:style>
  <w:style w:type="paragraph" w:styleId="17">
    <w:name w:val="header"/>
    <w:basedOn w:val="18"/>
    <w:qFormat/>
    <w:uiPriority w:val="0"/>
  </w:style>
  <w:style w:type="paragraph" w:customStyle="1" w:styleId="18">
    <w:name w:val="Cabeçalho e Rodapé"/>
    <w:basedOn w:val="3"/>
    <w:qFormat/>
    <w:uiPriority w:val="0"/>
  </w:style>
  <w:style w:type="paragraph" w:styleId="19">
    <w:name w:val="footer"/>
    <w:basedOn w:val="18"/>
    <w:qFormat/>
    <w:uiPriority w:val="0"/>
  </w:style>
  <w:style w:type="paragraph" w:styleId="20">
    <w:name w:val="caption"/>
    <w:basedOn w:val="3"/>
    <w:qFormat/>
    <w:uiPriority w:val="0"/>
    <w:pPr>
      <w:suppressLineNumbers/>
      <w:spacing w:before="120" w:after="120"/>
    </w:pPr>
    <w:rPr>
      <w:rFonts w:cs="Lucida Sans"/>
      <w:i/>
      <w:iCs/>
    </w:rPr>
  </w:style>
  <w:style w:type="paragraph" w:styleId="21">
    <w:name w:val="Subtitle"/>
    <w:basedOn w:val="3"/>
    <w:next w:val="3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character" w:customStyle="1" w:styleId="22">
    <w:name w:val="Hyperlink1"/>
    <w:basedOn w:val="9"/>
    <w:unhideWhenUsed/>
    <w:qFormat/>
    <w:uiPriority w:val="99"/>
    <w:rPr>
      <w:color w:val="0000FF" w:themeColor="hyperlink"/>
      <w:u w:val="single"/>
    </w:rPr>
  </w:style>
  <w:style w:type="character" w:customStyle="1" w:styleId="23">
    <w:name w:val="Menção Pendente1"/>
    <w:basedOn w:val="9"/>
    <w:semiHidden/>
    <w:unhideWhenUsed/>
    <w:qFormat/>
    <w:uiPriority w:val="99"/>
    <w:rPr>
      <w:color w:val="605E5C"/>
      <w:shd w:val="clear" w:fill="E1DFDD"/>
    </w:rPr>
  </w:style>
  <w:style w:type="character" w:customStyle="1" w:styleId="24">
    <w:name w:val="apple-converted-space"/>
    <w:qFormat/>
    <w:uiPriority w:val="0"/>
  </w:style>
  <w:style w:type="character" w:customStyle="1" w:styleId="25">
    <w:name w:val="Marcas"/>
    <w:qFormat/>
    <w:uiPriority w:val="0"/>
    <w:rPr>
      <w:rFonts w:ascii="OpenSymbol;Arial Unicode MS" w:hAnsi="OpenSymbol;Arial Unicode MS" w:eastAsia="OpenSymbol;Arial Unicode MS" w:cs="OpenSymbol;Arial Unicode MS"/>
    </w:rPr>
  </w:style>
  <w:style w:type="character" w:customStyle="1" w:styleId="26">
    <w:name w:val="Strong Emphasis"/>
    <w:qFormat/>
    <w:uiPriority w:val="0"/>
    <w:rPr>
      <w:b/>
      <w:bCs/>
    </w:rPr>
  </w:style>
  <w:style w:type="character" w:customStyle="1" w:styleId="27">
    <w:name w:val="Fonte parág. padrão2"/>
    <w:qFormat/>
    <w:uiPriority w:val="0"/>
  </w:style>
  <w:style w:type="character" w:customStyle="1" w:styleId="28">
    <w:name w:val="Texto de balão Char"/>
    <w:qFormat/>
    <w:uiPriority w:val="0"/>
    <w:rPr>
      <w:rFonts w:ascii="Tahoma" w:hAnsi="Tahoma" w:eastAsia="Tahoma" w:cs="Tahoma"/>
      <w:sz w:val="16"/>
      <w:szCs w:val="16"/>
    </w:rPr>
  </w:style>
  <w:style w:type="character" w:customStyle="1" w:styleId="29">
    <w:name w:val="Fonte parág. padrão1"/>
    <w:qFormat/>
    <w:uiPriority w:val="0"/>
  </w:style>
  <w:style w:type="character" w:customStyle="1" w:styleId="30">
    <w:name w:val="Fonte parág. padrão3"/>
    <w:qFormat/>
    <w:uiPriority w:val="0"/>
  </w:style>
  <w:style w:type="character" w:customStyle="1" w:styleId="31">
    <w:name w:val="Fonte parág. padrão4"/>
    <w:qFormat/>
    <w:uiPriority w:val="0"/>
  </w:style>
  <w:style w:type="character" w:customStyle="1" w:styleId="32">
    <w:name w:val="Fonte parág. padrão5"/>
    <w:qFormat/>
    <w:uiPriority w:val="0"/>
  </w:style>
  <w:style w:type="character" w:customStyle="1" w:styleId="33">
    <w:name w:val="WW8Num1z8"/>
    <w:qFormat/>
    <w:uiPriority w:val="0"/>
  </w:style>
  <w:style w:type="character" w:customStyle="1" w:styleId="34">
    <w:name w:val="WW8Num1z7"/>
    <w:qFormat/>
    <w:uiPriority w:val="0"/>
  </w:style>
  <w:style w:type="character" w:customStyle="1" w:styleId="35">
    <w:name w:val="WW8Num1z6"/>
    <w:qFormat/>
    <w:uiPriority w:val="0"/>
  </w:style>
  <w:style w:type="character" w:customStyle="1" w:styleId="36">
    <w:name w:val="WW8Num1z5"/>
    <w:qFormat/>
    <w:uiPriority w:val="0"/>
  </w:style>
  <w:style w:type="character" w:customStyle="1" w:styleId="37">
    <w:name w:val="WW8Num1z4"/>
    <w:qFormat/>
    <w:uiPriority w:val="0"/>
  </w:style>
  <w:style w:type="character" w:customStyle="1" w:styleId="38">
    <w:name w:val="WW8Num1z3"/>
    <w:qFormat/>
    <w:uiPriority w:val="0"/>
  </w:style>
  <w:style w:type="character" w:customStyle="1" w:styleId="39">
    <w:name w:val="WW8Num1z2"/>
    <w:qFormat/>
    <w:uiPriority w:val="0"/>
  </w:style>
  <w:style w:type="character" w:customStyle="1" w:styleId="40">
    <w:name w:val="WW8Num1z1"/>
    <w:qFormat/>
    <w:uiPriority w:val="0"/>
  </w:style>
  <w:style w:type="character" w:customStyle="1" w:styleId="41">
    <w:name w:val="WW8Num1z0"/>
    <w:qFormat/>
    <w:uiPriority w:val="0"/>
  </w:style>
  <w:style w:type="character" w:customStyle="1" w:styleId="42">
    <w:name w:val="Fonte parág. padrão6"/>
    <w:qFormat/>
    <w:uiPriority w:val="0"/>
  </w:style>
  <w:style w:type="paragraph" w:customStyle="1" w:styleId="43">
    <w:name w:val="Título11"/>
    <w:basedOn w:val="1"/>
    <w:next w:val="13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customStyle="1" w:styleId="44">
    <w:name w:val="Índice"/>
    <w:basedOn w:val="3"/>
    <w:qFormat/>
    <w:uiPriority w:val="0"/>
    <w:pPr>
      <w:suppressLineNumbers/>
    </w:pPr>
    <w:rPr>
      <w:rFonts w:cs="Lucida Sans"/>
    </w:rPr>
  </w:style>
  <w:style w:type="paragraph" w:customStyle="1" w:styleId="45">
    <w:name w:val="Título (user)"/>
    <w:basedOn w:val="16"/>
    <w:next w:val="46"/>
    <w:qFormat/>
    <w:uiPriority w:val="0"/>
    <w:pPr>
      <w:keepNext/>
      <w:suppressAutoHyphens/>
      <w:spacing w:before="240" w:after="120"/>
    </w:pPr>
    <w:rPr>
      <w:rFonts w:ascii="Liberation Sans;Arial" w:hAnsi="Liberation Sans;Arial" w:eastAsia="Microsoft YaHei" w:cs="Liberation Sans;Arial"/>
      <w:sz w:val="28"/>
      <w:szCs w:val="28"/>
    </w:rPr>
  </w:style>
  <w:style w:type="paragraph" w:customStyle="1" w:styleId="46">
    <w:name w:val="Text body"/>
    <w:basedOn w:val="16"/>
    <w:qFormat/>
    <w:uiPriority w:val="0"/>
    <w:pPr>
      <w:suppressAutoHyphens/>
      <w:spacing w:before="0" w:after="140" w:line="288" w:lineRule="auto"/>
    </w:pPr>
  </w:style>
  <w:style w:type="paragraph" w:customStyle="1" w:styleId="47">
    <w:name w:val="Índice (user)"/>
    <w:basedOn w:val="16"/>
    <w:qFormat/>
    <w:uiPriority w:val="0"/>
    <w:pPr>
      <w:suppressLineNumbers/>
      <w:suppressAutoHyphens/>
    </w:pPr>
  </w:style>
  <w:style w:type="paragraph" w:customStyle="1" w:styleId="48">
    <w:name w:val="Cabeçalho e rodapé1"/>
    <w:basedOn w:val="1"/>
    <w:qFormat/>
    <w:uiPriority w:val="0"/>
  </w:style>
  <w:style w:type="paragraph" w:customStyle="1" w:styleId="49">
    <w:name w:val="Cabeçalho e rodapé2"/>
    <w:basedOn w:val="1"/>
    <w:qFormat/>
    <w:uiPriority w:val="0"/>
  </w:style>
  <w:style w:type="paragraph" w:customStyle="1" w:styleId="50">
    <w:name w:val="Cabeçalho e rodapé3"/>
    <w:basedOn w:val="16"/>
    <w:qFormat/>
    <w:uiPriority w:val="0"/>
    <w:pPr>
      <w:suppressLineNumbers/>
      <w:suppressAutoHyphens/>
    </w:pPr>
  </w:style>
  <w:style w:type="paragraph" w:customStyle="1" w:styleId="51">
    <w:name w:val="Cabeçalho e rodapé4"/>
    <w:basedOn w:val="1"/>
    <w:qFormat/>
    <w:uiPriority w:val="0"/>
  </w:style>
  <w:style w:type="paragraph" w:customStyle="1" w:styleId="52">
    <w:name w:val="Bloco de citação (user)"/>
    <w:basedOn w:val="16"/>
    <w:qFormat/>
    <w:uiPriority w:val="0"/>
    <w:pPr>
      <w:suppressAutoHyphens/>
    </w:pPr>
  </w:style>
  <w:style w:type="paragraph" w:customStyle="1" w:styleId="53">
    <w:name w:val="Conteúdo de tabela"/>
    <w:basedOn w:val="16"/>
    <w:qFormat/>
    <w:uiPriority w:val="0"/>
    <w:pPr>
      <w:suppressAutoHyphens/>
    </w:pPr>
  </w:style>
  <w:style w:type="paragraph" w:customStyle="1" w:styleId="54">
    <w:name w:val="Legenda2"/>
    <w:basedOn w:val="16"/>
    <w:qFormat/>
    <w:uiPriority w:val="0"/>
    <w:pPr>
      <w:suppressAutoHyphens/>
      <w:spacing w:before="120" w:after="120"/>
    </w:pPr>
    <w:rPr>
      <w:i/>
      <w:iCs/>
    </w:rPr>
  </w:style>
  <w:style w:type="paragraph" w:customStyle="1" w:styleId="55">
    <w:name w:val="Default"/>
    <w:qFormat/>
    <w:uiPriority w:val="0"/>
    <w:pPr>
      <w:widowControl/>
      <w:suppressAutoHyphens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pt-BR" w:eastAsia="zh-CN" w:bidi="ar-SA"/>
    </w:rPr>
  </w:style>
  <w:style w:type="paragraph" w:customStyle="1" w:styleId="56">
    <w:name w:val="Sem Espaçamento"/>
    <w:qFormat/>
    <w:uiPriority w:val="0"/>
    <w:pPr>
      <w:widowControl/>
      <w:suppressAutoHyphens/>
      <w:bidi w:val="0"/>
      <w:spacing w:before="0" w:after="0"/>
      <w:jc w:val="left"/>
      <w:textAlignment w:val="baseline"/>
    </w:pPr>
    <w:rPr>
      <w:rFonts w:ascii="Liberation Serif;Times New Roma" w:hAnsi="Liberation Serif;Times New Roma" w:eastAsia="SimSun;宋体" w:cs="Mangal"/>
      <w:color w:val="auto"/>
      <w:kern w:val="2"/>
      <w:sz w:val="24"/>
      <w:szCs w:val="21"/>
      <w:lang w:val="pt-BR" w:eastAsia="zh-CN" w:bidi="hi-IN"/>
    </w:rPr>
  </w:style>
  <w:style w:type="paragraph" w:customStyle="1" w:styleId="57">
    <w:name w:val="Conteúdo da tabela (user)"/>
    <w:basedOn w:val="16"/>
    <w:qFormat/>
    <w:uiPriority w:val="0"/>
    <w:pPr>
      <w:suppressLineNumbers/>
      <w:suppressAutoHyphens/>
    </w:pPr>
  </w:style>
  <w:style w:type="paragraph" w:customStyle="1" w:styleId="58">
    <w:name w:val="Título de tabela (user)"/>
    <w:basedOn w:val="57"/>
    <w:qFormat/>
    <w:uiPriority w:val="0"/>
    <w:pPr>
      <w:suppressAutoHyphens/>
      <w:jc w:val="center"/>
    </w:pPr>
    <w:rPr>
      <w:b/>
      <w:bCs/>
    </w:rPr>
  </w:style>
  <w:style w:type="paragraph" w:customStyle="1" w:styleId="59">
    <w:name w:val="Título1"/>
    <w:basedOn w:val="16"/>
    <w:next w:val="46"/>
    <w:qFormat/>
    <w:uiPriority w:val="0"/>
    <w:pPr>
      <w:keepNext/>
      <w:suppressAutoHyphens/>
      <w:spacing w:before="240" w:after="120"/>
    </w:pPr>
    <w:rPr>
      <w:rFonts w:ascii="Arial" w:hAnsi="Arial" w:eastAsia="Microsoft YaHei" w:cs="Arial"/>
      <w:sz w:val="28"/>
      <w:szCs w:val="28"/>
    </w:rPr>
  </w:style>
  <w:style w:type="paragraph" w:customStyle="1" w:styleId="60">
    <w:name w:val="Legenda1"/>
    <w:basedOn w:val="16"/>
    <w:qFormat/>
    <w:uiPriority w:val="0"/>
    <w:pPr>
      <w:suppressLineNumbers/>
      <w:suppressAutoHyphens/>
      <w:spacing w:before="120" w:after="120"/>
    </w:pPr>
    <w:rPr>
      <w:i/>
      <w:iCs/>
    </w:rPr>
  </w:style>
  <w:style w:type="paragraph" w:customStyle="1" w:styleId="61">
    <w:name w:val="Texto de balão1"/>
    <w:basedOn w:val="16"/>
    <w:qFormat/>
    <w:uiPriority w:val="0"/>
    <w:pPr>
      <w:suppressAutoHyphens/>
    </w:pPr>
    <w:rPr>
      <w:rFonts w:ascii="Tahoma" w:hAnsi="Tahoma" w:eastAsia="Tahoma" w:cs="Tahoma"/>
      <w:sz w:val="16"/>
      <w:szCs w:val="16"/>
    </w:rPr>
  </w:style>
  <w:style w:type="paragraph" w:customStyle="1" w:styleId="62">
    <w:name w:val="Conteúdo de quadro"/>
    <w:basedOn w:val="46"/>
    <w:qFormat/>
    <w:uiPriority w:val="0"/>
    <w:pPr>
      <w:suppressAutoHyphens/>
    </w:pPr>
  </w:style>
  <w:style w:type="paragraph" w:customStyle="1" w:styleId="63">
    <w:name w:val="Conteúdo do quadro (user)"/>
    <w:basedOn w:val="16"/>
    <w:qFormat/>
    <w:uiPriority w:val="0"/>
    <w:pPr>
      <w:suppressAutoHyphens/>
    </w:pPr>
  </w:style>
  <w:style w:type="paragraph" w:customStyle="1" w:styleId="64">
    <w:name w:val="Título3"/>
    <w:basedOn w:val="16"/>
    <w:next w:val="46"/>
    <w:qFormat/>
    <w:uiPriority w:val="0"/>
    <w:pPr>
      <w:keepNext/>
      <w:suppressAutoHyphens/>
      <w:spacing w:before="240" w:after="120"/>
    </w:pPr>
    <w:rPr>
      <w:rFonts w:ascii="Liberation Sans;Arial" w:hAnsi="Liberation Sans;Arial" w:eastAsia="Microsoft YaHei" w:cs="Liberation Sans;Arial"/>
      <w:sz w:val="28"/>
      <w:szCs w:val="28"/>
    </w:rPr>
  </w:style>
  <w:style w:type="paragraph" w:customStyle="1" w:styleId="65">
    <w:name w:val="Título4"/>
    <w:basedOn w:val="16"/>
    <w:next w:val="46"/>
    <w:qFormat/>
    <w:uiPriority w:val="0"/>
    <w:pPr>
      <w:keepNext/>
      <w:suppressAutoHyphens/>
      <w:spacing w:before="240" w:after="120"/>
    </w:pPr>
    <w:rPr>
      <w:rFonts w:ascii="Liberation Sans;Arial" w:hAnsi="Liberation Sans;Arial" w:eastAsia="Microsoft YaHei" w:cs="Liberation Sans;Arial"/>
      <w:sz w:val="28"/>
      <w:szCs w:val="28"/>
    </w:rPr>
  </w:style>
  <w:style w:type="paragraph" w:customStyle="1" w:styleId="66">
    <w:name w:val="Título5"/>
    <w:basedOn w:val="16"/>
    <w:next w:val="46"/>
    <w:qFormat/>
    <w:uiPriority w:val="0"/>
    <w:pPr>
      <w:keepNext/>
      <w:suppressAutoHyphens/>
      <w:spacing w:before="240" w:after="120"/>
    </w:pPr>
    <w:rPr>
      <w:rFonts w:ascii="Liberation Sans;Arial" w:hAnsi="Liberation Sans;Arial" w:eastAsia="Microsoft YaHei" w:cs="Liberation Sans;Arial"/>
      <w:sz w:val="28"/>
      <w:szCs w:val="28"/>
    </w:rPr>
  </w:style>
  <w:style w:type="paragraph" w:customStyle="1" w:styleId="67">
    <w:name w:val="caption1"/>
    <w:basedOn w:val="16"/>
    <w:qFormat/>
    <w:uiPriority w:val="0"/>
    <w:pPr>
      <w:suppressLineNumbers/>
      <w:suppressAutoHyphens/>
      <w:spacing w:before="120" w:after="120"/>
    </w:pPr>
    <w:rPr>
      <w:i/>
      <w:iCs/>
    </w:rPr>
  </w:style>
  <w:style w:type="paragraph" w:customStyle="1" w:styleId="68">
    <w:name w:val="Título2"/>
    <w:basedOn w:val="16"/>
    <w:next w:val="46"/>
    <w:qFormat/>
    <w:uiPriority w:val="0"/>
    <w:pPr>
      <w:keepNext/>
      <w:suppressAutoHyphens/>
      <w:spacing w:before="240" w:after="120"/>
    </w:pPr>
    <w:rPr>
      <w:rFonts w:ascii="Liberation Sans;Arial" w:hAnsi="Liberation Sans;Arial" w:eastAsia="Microsoft YaHei" w:cs="Liberation Sans;Arial"/>
      <w:sz w:val="28"/>
      <w:szCs w:val="28"/>
    </w:rPr>
  </w:style>
  <w:style w:type="table" w:customStyle="1" w:styleId="69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pD3pNfndC12Gqkjd8VSNFcwTqgQ==">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791</Words>
  <Characters>4482</Characters>
  <Paragraphs>37</Paragraphs>
  <TotalTime>49</TotalTime>
  <ScaleCrop>false</ScaleCrop>
  <LinksUpToDate>false</LinksUpToDate>
  <CharactersWithSpaces>5377</CharactersWithSpaces>
  <Application>WPS Office_12.2.0.22549_F1E327BC-269C-435d-A152-05C5408002CA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2023-12-05T13:27:00Z</dcterms:created>
  <dc:creator>Luiz Carlos Gonçalves</dc:creator>
  <cp:lastModifiedBy>Arquivo Publico Municipal</cp:lastModifiedBy>
  <dcterms:modified xsi:type="dcterms:W3CDTF">2025-09-24T19:03:35Z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1046-12.2.0.22549</vt:lpwstr>
  </property>
  <property fmtid="{D5CDD505-2E9C-101B-9397-08002B2CF9AE}" pid="3" name="ICV">
    <vt:lpwstr>B337ACBCCBCF46C0867784273BF8E0CE_12</vt:lpwstr>
  </property>
</Properties>
</file>